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6277A" w:rsidTr="00B627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77A" w:rsidRDefault="00B6277A">
                  <w:pPr>
                    <w:pStyle w:val="webfontcondensed"/>
                    <w:spacing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gd_top"/>
                  <w: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November 16, 2020   •   Volume 19, Issue 20   •   A twice monthly newsletter with information about workplace safety and health.</w:t>
                  </w:r>
                </w:p>
              </w:tc>
              <w:bookmarkEnd w:id="0"/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  <w:r>
                    <w:rPr>
                      <w:rFonts w:ascii="Avenir" w:eastAsia="Times New Roman" w:hAnsi="Avenir"/>
                      <w:noProof/>
                    </w:rPr>
                    <w:drawing>
                      <wp:inline distT="0" distB="0" distL="0" distR="0" wp14:anchorId="59DF60FD" wp14:editId="6998A41F">
                        <wp:extent cx="6667500" cy="1936750"/>
                        <wp:effectExtent l="0" t="0" r="0" b="6350"/>
                        <wp:docPr id="15" name="Picture 15" descr="OSHA QuickTakes - OSHA, Occupational Safety and Health Administ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SHA QuickTakes - OSHA, Occupational Safety and Health Administr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193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58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New Coronavirus Guidance and Citations</w:t>
                        </w:r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New guidance provides compliance assistance for </w:t>
                        </w:r>
                        <w:hyperlink r:id="rId6" w:tooltip="U.S. Department of Labor Issues Guidance Alerting Employers to Frequently Cited Standards Related to COVID-19 Inspections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frequently cited standards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</w:rPr>
                          <w:t xml:space="preserve"> related to COVID-19 inspections.</w:t>
                        </w:r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7" w:tooltip="U.S. Department of Labor's OSHA Announces $2,856,533 In Coronavirus Violations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OSHA announces $2,856,533 in coronavirus violations.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</w:rPr>
                          <w:drawing>
                            <wp:inline distT="0" distB="0" distL="0" distR="0" wp14:anchorId="1FDD2DC7" wp14:editId="0331F015">
                              <wp:extent cx="3333750" cy="2381250"/>
                              <wp:effectExtent l="0" t="0" r="0" b="0"/>
                              <wp:docPr id="14" name="Picture 14" descr="N95 respira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95 respira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46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2DD3FF5E" wp14:editId="38F8734C">
                              <wp:extent cx="3333750" cy="2381250"/>
                              <wp:effectExtent l="0" t="0" r="0" b="0"/>
                              <wp:docPr id="13" name="Picture 13" descr="Chart showing workers removed from COVID-19 hazard">
                                <a:hlinkClick xmlns:a="http://schemas.openxmlformats.org/drawingml/2006/main" r:id="rId9" tooltip="COVID-19 Response Summary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hart showing workers removed from COVID-19 hazar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Protecting Workers from COVID-19 Hazards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OSHA has </w:t>
                        </w:r>
                        <w:hyperlink r:id="rId11" w:tooltip="COVID-19 Response Summary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removed 638,274 workers from COVID-19 hazards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during the coronavirus pandemic.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jc w:val="center"/>
                          <w:rPr>
                            <w:rFonts w:ascii="Arial" w:eastAsia="Times New Roman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</w:rPr>
                          <w:t xml:space="preserve">Read about more OSHA </w:t>
                        </w:r>
                        <w:hyperlink r:id="rId12" w:tooltip="OSHA News Releases – Enforcement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30"/>
                              <w:szCs w:val="30"/>
                            </w:rPr>
                            <w:t>enforcement cases</w:t>
                          </w:r>
                        </w:hyperlink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</w:rPr>
                          <w:t>.</w:t>
                        </w:r>
                      </w:p>
                      <w:p w:rsidR="00B6277A" w:rsidRDefault="00B6277A">
                        <w:pPr>
                          <w:spacing w:after="24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</w:rPr>
                          <w:br/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58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lastRenderedPageBreak/>
                          <w:t>Holiday Workplace Safety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As the </w:t>
                        </w:r>
                        <w:hyperlink r:id="rId13" w:tooltip="Holiday Workplace Safety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holiday shopping season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approaches, train workers on job hazards and establish safe work practices to prevent exposure to the coronavirus.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2E6BF34B" wp14:editId="7E613F10">
                              <wp:extent cx="3333750" cy="2381250"/>
                              <wp:effectExtent l="0" t="0" r="0" b="0"/>
                              <wp:docPr id="12" name="Picture 12" descr="Worker placing signage on a door">
                                <a:hlinkClick xmlns:a="http://schemas.openxmlformats.org/drawingml/2006/main" r:id="rId14" tooltip="Holiday Workplace Safety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Worker placing signage on a do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46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73BD3934" wp14:editId="3D486B6A">
                              <wp:extent cx="3333750" cy="2216150"/>
                              <wp:effectExtent l="0" t="0" r="0" b="0"/>
                              <wp:docPr id="11" name="Picture 11" descr="Worker using a snowblower">
                                <a:hlinkClick xmlns:a="http://schemas.openxmlformats.org/drawingml/2006/main" r:id="rId16" tooltip="Winter Weather - Hazards/Precaution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Worker using a snowblow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21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Winter Weather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Make sure you are properly protected from </w:t>
                        </w:r>
                        <w:hyperlink r:id="rId18" w:tooltip="Protecting Workers from Cold Stress - PDF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cold stress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and other </w:t>
                        </w:r>
                        <w:hyperlink r:id="rId19" w:tooltip="Hazards/Precautions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winter weather hazards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58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Plea Agreement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An auto parts manufacturer agreed to implement aggressive safety and health policies in a </w:t>
                        </w:r>
                        <w:hyperlink r:id="rId20" w:tooltip="Auto Parts Manufacturer Agrees to Implement Aggressive Safety and Health Policies in Plea Agreement with U.S. Department of Justice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plea agreement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with the U.S. Department of Justice.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1E4D8E29" wp14:editId="20538DC4">
                              <wp:extent cx="3333750" cy="2381250"/>
                              <wp:effectExtent l="0" t="0" r="0" b="0"/>
                              <wp:docPr id="10" name="Picture 10" descr="Gavel">
                                <a:hlinkClick xmlns:a="http://schemas.openxmlformats.org/drawingml/2006/main" r:id="rId21" tooltip="Auto Parts Manufacturer Agrees to Implement Aggressive Safety and Health Policies in Plea Agreement with U.S. Department of Justic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Gav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9750" w:type="dxa"/>
                    <w:tblCellSpacing w:w="0" w:type="dxa"/>
                    <w:tblInd w:w="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390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 wp14:anchorId="40726DFF" wp14:editId="00F2A8A8">
                              <wp:extent cx="3333750" cy="2381250"/>
                              <wp:effectExtent l="0" t="0" r="0" b="0"/>
                              <wp:docPr id="9" name="Picture 9" descr="Workers at Minnkota">
                                <a:hlinkClick xmlns:a="http://schemas.openxmlformats.org/drawingml/2006/main" r:id="rId23" tooltip="Safety is a Core Value at North Dakota Window Manufacturer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Workers at Minnkot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Small Business Reduces Injuries and Costs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 </w:t>
                        </w:r>
                        <w:hyperlink r:id="rId25" w:tooltip="Safety is a Core Value at North Dakota Window Manufacturer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window manufacturer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reduced workplace injuries and lowered worker's compensation costs after assistance from the </w:t>
                        </w:r>
                        <w:hyperlink r:id="rId26" w:tooltip="On-Site Consultation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On-Site Consultation Program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9750" w:type="dxa"/>
                    <w:tblCellSpacing w:w="0" w:type="dxa"/>
                    <w:tblInd w:w="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58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Alliances Promote Safety</w:t>
                        </w:r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27" w:tooltip="Region 6 - Renewal Agreement - October 28, 2020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Drywall and Acoustical Contractors Association of Dallas/Fort Worth</w:t>
                          </w:r>
                        </w:hyperlink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28" w:tooltip="Region 6 - Renewal Agreement - October 21, 2020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Regional Hispanic Contractors Association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783CE069" wp14:editId="527A22DE">
                              <wp:extent cx="3333750" cy="2381250"/>
                              <wp:effectExtent l="0" t="0" r="0" b="0"/>
                              <wp:docPr id="8" name="Picture 8" descr="Alliance - An OSHA Cooperative Program">
                                <a:hlinkClick xmlns:a="http://schemas.openxmlformats.org/drawingml/2006/main" r:id="rId29" tooltip="OSHA Alliance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Alliance - An OSHA Cooperative Pro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46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bookmarkStart w:id="1" w:name="_GoBack"/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3298744B" wp14:editId="1DB22C54">
                              <wp:extent cx="3333750" cy="3155950"/>
                              <wp:effectExtent l="0" t="0" r="0" b="6350"/>
                              <wp:docPr id="7" name="Picture 7" descr="Cleaning up after a storm? Always use generators in well-ventilated areas and elevate power cords above floodwaters. Use these tips to #KeepWorkersSafe">
                                <a:hlinkClick xmlns:a="http://schemas.openxmlformats.org/drawingml/2006/main" r:id="rId31" tooltip="OSHA Tweet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leaning up after a storm? Always use generators in well-ventilated areas and elevate power cords above floodwaters. Use these tips to #KeepWorkersSaf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315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</w:tc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Heading5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Social Media</w:t>
                        </w:r>
                      </w:p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Follow </w:t>
                        </w:r>
                        <w:hyperlink r:id="rId33" w:tooltip="OSHA_DOL on Twitter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@OSHA_DOL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on Twitter. For more safety and health resources and information, visit the U.S. Department of Labor's social media accounts:</w:t>
                        </w:r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34" w:tooltip="U.S. Department of Labor - Facebook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Facebook</w:t>
                          </w:r>
                        </w:hyperlink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35" w:tooltip="U.S. Department of Labor - LinkedIn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LinkedIn</w:t>
                          </w:r>
                        </w:hyperlink>
                      </w:p>
                      <w:p w:rsidR="00B6277A" w:rsidRDefault="00B6277A" w:rsidP="00D4297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420" w:lineRule="atLeast"/>
                          <w:rPr>
                            <w:rFonts w:ascii="Arial" w:eastAsia="Times New Roman" w:hAnsi="Arial" w:cs="Arial"/>
                          </w:rPr>
                        </w:pPr>
                        <w:hyperlink r:id="rId36" w:tooltip="U.S. Department of Labor - Instagram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</w:rPr>
                            <w:t>Instagram</w:t>
                          </w:r>
                        </w:hyperlink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6277A" w:rsidRDefault="00B6277A">
                  <w:pPr>
                    <w:pStyle w:val="Heading5"/>
                    <w:jc w:val="center"/>
                    <w:rPr>
                      <w:rFonts w:ascii="Arial" w:eastAsia="Times New Roman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  <w:lastRenderedPageBreak/>
                    <w:t>COVID-19 Q&amp;A</w:t>
                  </w: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9750" w:type="dxa"/>
                    <w:tblCellSpacing w:w="0" w:type="dxa"/>
                    <w:tblInd w:w="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870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</w:rPr>
                          <w:drawing>
                            <wp:inline distT="0" distB="0" distL="0" distR="0" wp14:anchorId="575B4624" wp14:editId="639EB2AF">
                              <wp:extent cx="476250" cy="444500"/>
                              <wp:effectExtent l="0" t="0" r="0" b="0"/>
                              <wp:docPr id="6" name="Picture 6" descr="Ques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Ques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</w:rPr>
                          <w:t>How should I clean and disinfect my workplace?</w:t>
                        </w:r>
                      </w:p>
                    </w:tc>
                  </w:tr>
                  <w:tr w:rsidR="00B627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</w:rPr>
                          <w:drawing>
                            <wp:inline distT="0" distB="0" distL="0" distR="0" wp14:anchorId="5A39DB15" wp14:editId="7896A9F7">
                              <wp:extent cx="476250" cy="463550"/>
                              <wp:effectExtent l="0" t="0" r="0" b="0"/>
                              <wp:docPr id="5" name="Picture 5" descr="Answ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Answ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vAlign w:val="center"/>
                        <w:hideMark/>
                      </w:tcPr>
                      <w:p w:rsidR="00B6277A" w:rsidRDefault="00B6277A">
                        <w:pPr>
                          <w:pStyle w:val="webfont"/>
                          <w:spacing w:line="4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 Centers for Disease Control and Prevention provides updated </w:t>
                        </w:r>
                        <w:hyperlink r:id="rId39" w:tooltip="Reopening Guidance for Cleaning and Disinfecting Public Spaces, Workplaces, Businesses, Schools, and Homes" w:history="1"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</w:rPr>
                            <w:t>information about cleaning and disinfecting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workplaces, businesses, schools, and other public places.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77A" w:rsidRDefault="00B6277A">
                  <w:pPr>
                    <w:rPr>
                      <w:rFonts w:ascii="Avenir" w:eastAsia="Times New Roman" w:hAnsi="Avenir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B6277A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1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</w:rPr>
                          <w:t> 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277A" w:rsidTr="00B627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3D7D"/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50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673"/>
                    <w:gridCol w:w="3216"/>
                    <w:gridCol w:w="3611"/>
                  </w:tblGrid>
                  <w:tr w:rsidR="00B6277A">
                    <w:trPr>
                      <w:tblCellSpacing w:w="15" w:type="dxa"/>
                    </w:trPr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750"/>
                          <w:jc w:val="right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470353CE" wp14:editId="65B2CF0A">
                              <wp:extent cx="476250" cy="476250"/>
                              <wp:effectExtent l="0" t="0" r="0" b="0"/>
                              <wp:docPr id="4" name="Picture 4" descr="OSHA Twitter">
                                <a:hlinkClick xmlns:a="http://schemas.openxmlformats.org/drawingml/2006/main" r:id="rId40" tooltip="OSHA - Twitter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OSHA 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750"/>
                          <w:jc w:val="center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17BD9E3C" wp14:editId="606C10FA">
                              <wp:extent cx="476250" cy="476250"/>
                              <wp:effectExtent l="0" t="0" r="0" b="0"/>
                              <wp:docPr id="3" name="Picture 3" descr="QuickTakes RSS">
                                <a:hlinkClick xmlns:a="http://schemas.openxmlformats.org/drawingml/2006/main" r:id="rId42" tooltip="QuickTakes RS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QuickTakes R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spacing w:after="750"/>
                          <w:rPr>
                            <w:rFonts w:ascii="Avenir" w:eastAsia="Times New Roman" w:hAnsi="Avenir"/>
                          </w:rPr>
                        </w:pPr>
                        <w:r>
                          <w:rPr>
                            <w:rFonts w:ascii="Avenir" w:eastAsia="Times New Roman" w:hAnsi="Avenir"/>
                            <w:noProof/>
                            <w:color w:val="0000FF"/>
                          </w:rPr>
                          <w:drawing>
                            <wp:inline distT="0" distB="0" distL="0" distR="0" wp14:anchorId="2CD434F7" wp14:editId="6400C204">
                              <wp:extent cx="476250" cy="476250"/>
                              <wp:effectExtent l="0" t="0" r="0" b="0"/>
                              <wp:docPr id="2" name="Picture 2" descr="Department of Labor - YouTube">
                                <a:hlinkClick xmlns:a="http://schemas.openxmlformats.org/drawingml/2006/main" r:id="rId44" tooltip="Department of Labor - YouTub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epartment of Labor - 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277A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jc w:val="center"/>
                          <w:rPr>
                            <w:rFonts w:ascii="Avenir" w:eastAsia="Times New Roman" w:hAnsi="Avenir" w:cs="Arial"/>
                          </w:rPr>
                        </w:pPr>
                        <w:hyperlink r:id="rId46" w:tooltip="Subscribe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color w:val="FFFFFF"/>
                            </w:rPr>
                            <w:t>SUBSCRIBE</w:t>
                          </w:r>
                        </w:hyperlink>
                      </w:p>
                    </w:tc>
                    <w:tc>
                      <w:tcPr>
                        <w:tcW w:w="36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jc w:val="center"/>
                          <w:rPr>
                            <w:rFonts w:ascii="Avenir" w:eastAsia="Times New Roman" w:hAnsi="Avenir" w:cs="Arial"/>
                          </w:rPr>
                        </w:pPr>
                        <w:hyperlink r:id="rId47" w:tooltip="Email OSHA QuickTakes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color w:val="FFFFFF"/>
                            </w:rPr>
                            <w:t>SEND FEEDBACK</w:t>
                          </w:r>
                        </w:hyperlink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77A" w:rsidRDefault="00B6277A">
                        <w:pPr>
                          <w:jc w:val="center"/>
                          <w:rPr>
                            <w:rFonts w:ascii="Avenir" w:eastAsia="Times New Roman" w:hAnsi="Avenir" w:cs="Arial"/>
                          </w:rPr>
                        </w:pPr>
                        <w:hyperlink r:id="rId48" w:tooltip="Archive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color w:val="FFFFFF"/>
                            </w:rPr>
                            <w:t>ARCHIVE</w:t>
                          </w:r>
                        </w:hyperlink>
                      </w:p>
                    </w:tc>
                  </w:tr>
                  <w:tr w:rsidR="00B627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277A" w:rsidRDefault="00B6277A">
                        <w:pPr>
                          <w:spacing w:after="240"/>
                          <w:jc w:val="center"/>
                          <w:rPr>
                            <w:rFonts w:ascii="Avenir" w:eastAsia="Times New Roman" w:hAnsi="Avenir"/>
                          </w:rPr>
                        </w:pPr>
                      </w:p>
                      <w:p w:rsidR="00B6277A" w:rsidRDefault="00B6277A">
                        <w:pPr>
                          <w:pStyle w:val="webfont"/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Occupational Safety and Health Administration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br/>
                          <w:t>200 Constitution Ave. NW, Washington, DC 20210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br/>
                        </w:r>
                        <w:hyperlink r:id="rId49" w:tooltip="Occupational Safety and Health Administration - Home" w:history="1">
                          <w:r>
                            <w:rPr>
                              <w:rStyle w:val="Strong"/>
                              <w:rFonts w:ascii="Arial" w:hAnsi="Arial" w:cs="Arial"/>
                              <w:color w:val="FFFFFF"/>
                            </w:rPr>
                            <w:t>www.osha.gov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| 202-693-1999</w:t>
                        </w:r>
                      </w:p>
                      <w:p w:rsidR="00B6277A" w:rsidRDefault="00B6277A">
                        <w:pPr>
                          <w:jc w:val="center"/>
                          <w:rPr>
                            <w:rFonts w:ascii="Avenir" w:eastAsia="Times New Roman" w:hAnsi="Avenir"/>
                          </w:rPr>
                        </w:pPr>
                      </w:p>
                      <w:p w:rsidR="00B6277A" w:rsidRDefault="00B6277A">
                        <w:pPr>
                          <w:pStyle w:val="webfont"/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Do not want to get emails from us? You can </w:t>
                        </w:r>
                        <w:hyperlink r:id="rId50" w:tooltip="Unsubscribe" w:history="1">
                          <w:r>
                            <w:rPr>
                              <w:rStyle w:val="Strong"/>
                              <w:rFonts w:ascii="Arial" w:hAnsi="Arial" w:cs="Arial"/>
                              <w:color w:val="FFFFFF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here. (We will miss you!)</w:t>
                        </w:r>
                      </w:p>
                    </w:tc>
                  </w:tr>
                </w:tbl>
                <w:p w:rsidR="00B6277A" w:rsidRDefault="00B62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6277A" w:rsidRDefault="00B62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3" style="width:468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  <w:gridCol w:w="1720"/>
            </w:tblGrid>
            <w:tr w:rsidR="00B6277A">
              <w:trPr>
                <w:tblCellSpacing w:w="0" w:type="dxa"/>
              </w:trPr>
              <w:tc>
                <w:tcPr>
                  <w:tcW w:w="4450" w:type="pct"/>
                  <w:vAlign w:val="center"/>
                  <w:hideMark/>
                </w:tcPr>
                <w:p w:rsidR="00B6277A" w:rsidRDefault="00B6277A">
                  <w:pPr>
                    <w:rPr>
                      <w:rFonts w:ascii="Avenir" w:eastAsia="Times New Roman" w:hAnsi="Avenir" w:cs="Arial"/>
                      <w:color w:val="757575"/>
                      <w:sz w:val="15"/>
                      <w:szCs w:val="15"/>
                    </w:rPr>
                  </w:pPr>
                  <w:r>
                    <w:rPr>
                      <w:rFonts w:ascii="Avenir" w:eastAsia="Times New Roman" w:hAnsi="Avenir" w:cs="Arial"/>
                      <w:color w:val="757575"/>
                      <w:sz w:val="15"/>
                      <w:szCs w:val="15"/>
                    </w:rPr>
                    <w:t xml:space="preserve">This email was sent to </w:t>
                  </w:r>
                  <w:hyperlink r:id="rId51" w:history="1">
                    <w:r>
                      <w:rPr>
                        <w:rStyle w:val="Hyperlink"/>
                        <w:rFonts w:ascii="Avenir" w:eastAsia="Times New Roman" w:hAnsi="Avenir" w:cs="Arial"/>
                        <w:sz w:val="15"/>
                        <w:szCs w:val="15"/>
                      </w:rPr>
                      <w:t>banks@scnwo.com</w:t>
                    </w:r>
                  </w:hyperlink>
                  <w:r>
                    <w:rPr>
                      <w:rFonts w:ascii="Avenir" w:eastAsia="Times New Roman" w:hAnsi="Avenir" w:cs="Arial"/>
                      <w:color w:val="757575"/>
                      <w:sz w:val="15"/>
                      <w:szCs w:val="15"/>
                    </w:rPr>
                    <w:t xml:space="preserve"> using GovDelivery Communications Cloud on behalf of: United States Department of Labor · 200 Constitution Ave NW · Washington, DC 20210 · 1-866-4-USA-DOL (1-866-487-2365)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B6277A" w:rsidRDefault="00B6277A">
                  <w:pPr>
                    <w:jc w:val="right"/>
                    <w:rPr>
                      <w:rFonts w:ascii="Avenir" w:eastAsia="Times New Roman" w:hAnsi="Avenir"/>
                    </w:rPr>
                  </w:pPr>
                  <w:r>
                    <w:rPr>
                      <w:rFonts w:ascii="Avenir" w:eastAsia="Times New Roman" w:hAnsi="Avenir"/>
                      <w:noProof/>
                      <w:color w:val="0000FF"/>
                    </w:rPr>
                    <w:drawing>
                      <wp:inline distT="0" distB="0" distL="0" distR="0">
                        <wp:extent cx="1092200" cy="266700"/>
                        <wp:effectExtent l="0" t="0" r="0" b="0"/>
                        <wp:docPr id="1" name="Picture 1" descr="GovDelivery logo">
                          <a:hlinkClick xmlns:a="http://schemas.openxmlformats.org/drawingml/2006/main" r:id="rId5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GovDeliver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77A" w:rsidRDefault="00B6277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4EC6" w:rsidRDefault="00EA4EC6"/>
    <w:sectPr w:rsidR="00EA4EC6" w:rsidSect="00B62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9CE"/>
    <w:multiLevelType w:val="multilevel"/>
    <w:tmpl w:val="6A7A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075B"/>
    <w:multiLevelType w:val="multilevel"/>
    <w:tmpl w:val="DDB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26308"/>
    <w:multiLevelType w:val="multilevel"/>
    <w:tmpl w:val="F04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A"/>
    <w:rsid w:val="00B6277A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1BA0-5DAF-47EC-A53F-51F286D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627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B6277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2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77A"/>
    <w:pPr>
      <w:spacing w:before="100" w:beforeAutospacing="1" w:after="100" w:afterAutospacing="1"/>
    </w:pPr>
  </w:style>
  <w:style w:type="paragraph" w:customStyle="1" w:styleId="webfontcondensed">
    <w:name w:val="webfontcondensed"/>
    <w:basedOn w:val="Normal"/>
    <w:uiPriority w:val="99"/>
    <w:semiHidden/>
    <w:rsid w:val="00B6277A"/>
    <w:pPr>
      <w:spacing w:before="100" w:beforeAutospacing="1" w:after="100" w:afterAutospacing="1"/>
    </w:pPr>
  </w:style>
  <w:style w:type="paragraph" w:customStyle="1" w:styleId="webfont">
    <w:name w:val="webfont"/>
    <w:basedOn w:val="Normal"/>
    <w:uiPriority w:val="99"/>
    <w:semiHidden/>
    <w:rsid w:val="00B627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nks.gd/l/eyJhbGciOiJIUzI1NiJ9.eyJidWxsZXRpbl9saW5rX2lkIjoxMDUsInVyaSI6ImJwMjpjbGljayIsImJ1bGxldGluX2lkIjoiMjAyMDExMTYuMzA1NTY3NDEiLCJ1cmwiOiJodHRwczovL3d3dy5vc2hhLmdvdi9ob2xpZGF5c2FmZXR5Lmh0bWwifQ.2Vd5fbFI_wEi20li2gYxzKj3UsdWKAt5GK-guSCy2wc/s/1157886509/br/89836705867-l" TargetMode="External"/><Relationship Id="rId18" Type="http://schemas.openxmlformats.org/officeDocument/2006/relationships/hyperlink" Target="https://lnks.gd/l/eyJhbGciOiJIUzI1NiJ9.eyJidWxsZXRpbl9saW5rX2lkIjoxMDgsInVyaSI6ImJwMjpjbGljayIsImJ1bGxldGluX2lkIjoiMjAyMDExMTYuMzA1NTY3NDEiLCJ1cmwiOiJodHRwczovL3d3dy5vc2hhLmdvdi9QdWJsaWNhdGlvbnMvT1NIQTMxNTYucGRmIn0.WmkikpK44lKuBuDUC67ca36S8TRDNW4J8S320-P4A7k/s/1157886509/br/89836705867-l" TargetMode="External"/><Relationship Id="rId26" Type="http://schemas.openxmlformats.org/officeDocument/2006/relationships/hyperlink" Target="https://lnks.gd/l/eyJhbGciOiJIUzI1NiJ9.eyJidWxsZXRpbl9saW5rX2lkIjoxMTQsInVyaSI6ImJwMjpjbGljayIsImJ1bGxldGluX2lkIjoiMjAyMDExMTYuMzA1NTY3NDEiLCJ1cmwiOiJodHRwczovL3d3dy5vc2hhLmdvdi9jb25zdWx0YXRpb24ifQ.Jun3JdoGM37AcVaXdQYnT71r8vttn4kDXo1JhvQUQ7M/s/1157886509/br/89836705867-l" TargetMode="External"/><Relationship Id="rId39" Type="http://schemas.openxmlformats.org/officeDocument/2006/relationships/hyperlink" Target="https://lnks.gd/l/eyJhbGciOiJIUzI1NiJ9.eyJidWxsZXRpbl9saW5rX2lkIjoxMjMsInVyaSI6ImJwMjpjbGljayIsImJ1bGxldGluX2lkIjoiMjAyMDExMTYuMzA1NTY3NDEiLCJ1cmwiOiJodHRwczovL3d3dy5jZGMuZ292L2Nvcm9uYXZpcnVzLzIwMTktbmNvdi9jb21tdW5pdHkvcmVvcGVuLWd1aWRhbmNlLmh0bWwifQ.kqYl4ipRqNITEPhYB3cMef_dI4BE6dke0-iV-me8QFU/s/1157886509/br/89836705867-l" TargetMode="External"/><Relationship Id="rId21" Type="http://schemas.openxmlformats.org/officeDocument/2006/relationships/hyperlink" Target="https://lnks.gd/l/eyJhbGciOiJIUzI1NiJ9.eyJidWxsZXRpbl9saW5rX2lkIjoxMTEsInVyaSI6ImJwMjpjbGljayIsImJ1bGxldGluX2lkIjoiMjAyMDExMTYuMzA1NTY3NDEiLCJ1cmwiOiJodHRwczovL3d3dy5vc2hhLmdvdi9uZXdzL25ld3NyZWxlYXNlcy9yZWdpb240LzExMTIyMDIwIn0.QOA0yiZ2LgW4DlYWPR6aVJuOP1AtZ3KJCrgk2L8YWtQ/s/1157886509/br/89836705867-l" TargetMode="External"/><Relationship Id="rId34" Type="http://schemas.openxmlformats.org/officeDocument/2006/relationships/hyperlink" Target="https://lnks.gd/l/eyJhbGciOiJIUzI1NiJ9.eyJidWxsZXRpbl9saW5rX2lkIjoxMjAsInVyaSI6ImJwMjpjbGljayIsImJ1bGxldGluX2lkIjoiMjAyMDExMTYuMzA1NTY3NDEiLCJ1cmwiOiJodHRwczovL3d3dy5mYWNlYm9vay5jb20vZGVwYXJ0bWVudG9mbGFib3IvIn0.iX2Yf3nqD99UOol-7AZuuCbhlORUP1-cNdZYQH6x3EE/s/1157886509/br/89836705867-l" TargetMode="External"/><Relationship Id="rId42" Type="http://schemas.openxmlformats.org/officeDocument/2006/relationships/hyperlink" Target="https://lnks.gd/l/eyJhbGciOiJIUzI1NiJ9.eyJidWxsZXRpbl9saW5rX2lkIjoxMjUsInVyaSI6ImJwMjpjbGljayIsImJ1bGxldGluX2lkIjoiMjAyMDExMTYuMzA1NTY3NDEiLCJ1cmwiOiJodHRwczovL3d3dy5vc2hhLmdvdi9yc3MvcXVpY2t0YWtlcy54bWwifQ.nODCX-KzR8AwHehtXx-dbwKB0d7hdP1QvcM7h_3a0yI/s/1157886509/br/89836705867-l" TargetMode="External"/><Relationship Id="rId47" Type="http://schemas.openxmlformats.org/officeDocument/2006/relationships/hyperlink" Target="mailto:osha.quicktakes@dol.gov" TargetMode="External"/><Relationship Id="rId50" Type="http://schemas.openxmlformats.org/officeDocument/2006/relationships/hyperlink" Target="https://lnks.gd/l/eyJhbGciOiJIUzI1NiJ9.eyJidWxsZXRpbl9saW5rX2lkIjoxMzAsInVyaSI6ImJwMjpjbGljayIsImJ1bGxldGluX2lkIjoiMjAyMDExMTYuMzA1NTY3NDEiLCJ1cmwiOiJodHRwczovL3d3dy5vc2hhLmdvdi9xdWlja3Rha2VzI3Vuc3Vic2NyaWJlIn0.XxvxQwPG7NuvnfbiUGG_xUHM5Ux44sjZieeY7sKo4WY/s/1157886509/br/89836705867-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nks.gd/l/eyJhbGciOiJIUzI1NiJ9.eyJidWxsZXRpbl9saW5rX2lkIjoxMDEsInVyaSI6ImJwMjpjbGljayIsImJ1bGxldGluX2lkIjoiMjAyMDExMTYuMzA1NTY3NDEiLCJ1cmwiOiJodHRwczovL3d3dy5vc2hhLmdvdi9uZXdzL25ld3NyZWxlYXNlcy9uYXRpb25hbC8xMTEzMjAyMCJ9.8t4cHMJj8S-pW_53Gn3yPl1zaJOR6HEiqzPiQFFxm7g/s/1157886509/br/89836705867-l" TargetMode="External"/><Relationship Id="rId12" Type="http://schemas.openxmlformats.org/officeDocument/2006/relationships/hyperlink" Target="https://lnks.gd/l/eyJhbGciOiJIUzI1NiJ9.eyJidWxsZXRpbl9saW5rX2lkIjoxMDQsInVyaSI6ImJwMjpjbGljayIsImJ1bGxldGluX2lkIjoiMjAyMDExMTYuMzA1NTY3NDEiLCJ1cmwiOiJodHRwczovL3d3dy5vc2hhLmdvdi9uZXdzL25ld3NyZWxlYXNlcy9lbmZvcmNlbWVudC8ifQ.7FnvPRa2LO21WZAWvoM7KFNhO7UvCh4R9MefnxXVBLw/s/1157886509/br/89836705867-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lnks.gd/l/eyJhbGciOiJIUzI1NiJ9.eyJidWxsZXRpbl9saW5rX2lkIjoxMTMsInVyaSI6ImJwMjpjbGljayIsImJ1bGxldGluX2lkIjoiMjAyMDExMTYuMzA1NTY3NDEiLCJ1cmwiOiJodHRwczovL3d3dy5vc2hhLmdvdi9zdWNjZXNzc3Rvcmllcy9taW5ua290YSJ9.P1vEYl3CdMItaro7mHCXrQ3FpS5QDFaPvf2JY6TXEgg/s/1157886509/br/89836705867-l" TargetMode="External"/><Relationship Id="rId33" Type="http://schemas.openxmlformats.org/officeDocument/2006/relationships/hyperlink" Target="https://lnks.gd/l/eyJhbGciOiJIUzI1NiJ9.eyJidWxsZXRpbl9saW5rX2lkIjoxMTksInVyaSI6ImJwMjpjbGljayIsImJ1bGxldGluX2lkIjoiMjAyMDExMTYuMzA1NTY3NDEiLCJ1cmwiOiJodHRwczovL3R3aXR0ZXIuY29tL09TSEFfRE9MIn0.Y2oLeMZfTrL2wXcDcGpmX7E0su6L7Nt5zT-CNYpOtXk/s/1157886509/br/89836705867-l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s://lnks.gd/l/eyJhbGciOiJIUzI1NiJ9.eyJidWxsZXRpbl9saW5rX2lkIjoxMjcsInVyaSI6ImJwMjpjbGljayIsImJ1bGxldGluX2lkIjoiMjAyMDExMTYuMzA1NTY3NDEiLCJ1cmwiOiJodHRwczovL3d3dy5vc2hhLmdvdi9xdWlja3Rha2VzI3N1YnNjcmliZSJ9.XYcxQt2fz9upFPXBMeCRdPbim6lVcYQZ0r-h9Jt96D0/s/1157886509/br/89836705867-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idWxsZXRpbl9saW5rX2lkIjoxMDcsInVyaSI6ImJwMjpjbGljayIsImJ1bGxldGluX2lkIjoiMjAyMDExMTYuMzA1NTY3NDEiLCJ1cmwiOiJodHRwczovL3d3dy5vc2hhLmdvdi9kdHMvd2VhdGhlci93aW50ZXJfd2VhdGhlci9oYXphcmRzX3ByZWNhdXRpb25zLmh0bWwifQ.TISpHK1zDam7MsDJa_i4K0E-1XiqAqXRoSm_5NmMm4I/s/1157886509/br/89836705867-l" TargetMode="External"/><Relationship Id="rId20" Type="http://schemas.openxmlformats.org/officeDocument/2006/relationships/hyperlink" Target="https://lnks.gd/l/eyJhbGciOiJIUzI1NiJ9.eyJidWxsZXRpbl9saW5rX2lkIjoxMTAsInVyaSI6ImJwMjpjbGljayIsImJ1bGxldGluX2lkIjoiMjAyMDExMTYuMzA1NTY3NDEiLCJ1cmwiOiJodHRwczovL3d3dy5vc2hhLmdvdi9uZXdzL25ld3NyZWxlYXNlcy9yZWdpb240LzExMTIyMDIwIn0.lNFe6RhvsZuUX5Kxgt9338eZY058TNG3tcOq2VKYhLg/s/1157886509/br/89836705867-l" TargetMode="External"/><Relationship Id="rId29" Type="http://schemas.openxmlformats.org/officeDocument/2006/relationships/hyperlink" Target="https://lnks.gd/l/eyJhbGciOiJIUzI1NiJ9.eyJidWxsZXRpbl9saW5rX2lkIjoxMTcsInVyaSI6ImJwMjpjbGljayIsImJ1bGxldGluX2lkIjoiMjAyMDExMTYuMzA1NTY3NDEiLCJ1cmwiOiJodHRwczovL3d3dy5vc2hhLmdvdi9hbGxpYW5jZXMifQ.tkwrkyVwBbriwJECL28Rns7v24C-dIcg13i7entq7dg/s/1157886509/br/89836705867-l" TargetMode="External"/><Relationship Id="rId41" Type="http://schemas.openxmlformats.org/officeDocument/2006/relationships/image" Target="media/image1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AsInVyaSI6ImJwMjpjbGljayIsImJ1bGxldGluX2lkIjoiMjAyMDExMTYuMzA1NTY3NDEiLCJ1cmwiOiJodHRwczovL3d3dy5vc2hhLmdvdi9uZXdzL25ld3NyZWxlYXNlcy9uYXRpb25hbC8xMTA2MjAyMC0wIn0.tddy_xBdx-E32-Gqtn7Tn8h-OUmvGdkXhxnyNFJxOxI/s/1157886509/br/89836705867-l" TargetMode="External"/><Relationship Id="rId11" Type="http://schemas.openxmlformats.org/officeDocument/2006/relationships/hyperlink" Target="https://lnks.gd/l/eyJhbGciOiJIUzI1NiJ9.eyJidWxsZXRpbl9saW5rX2lkIjoxMDMsInVyaSI6ImJwMjpjbGljayIsImJ1bGxldGluX2lkIjoiMjAyMDExMTYuMzA1NTY3NDEiLCJ1cmwiOiJodHRwczovL3d3dy5vc2hhLmdvdi9lbmZvcmNlbWVudC9jb3ZpZC0xOS1kYXRhIn0.lOwZmYFma13umMN_JIbvcw7mLZ--UBZcgi6sID0TO20/s/1157886509/br/89836705867-l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image" Target="media/image10.png"/><Relationship Id="rId40" Type="http://schemas.openxmlformats.org/officeDocument/2006/relationships/hyperlink" Target="https://lnks.gd/l/eyJhbGciOiJIUzI1NiJ9.eyJidWxsZXRpbl9saW5rX2lkIjoxMjQsInVyaSI6ImJwMjpjbGljayIsImJ1bGxldGluX2lkIjoiMjAyMDExMTYuMzA1NTY3NDEiLCJ1cmwiOiJodHRwczovL3R3aXR0ZXIuY29tL09TSEFfRE9MIn0.5OMh2bFMhIhZVYoMt7w4lI9w9JuDQ9uHy_v2lQtHA1c/s/1157886509/br/89836705867-l" TargetMode="External"/><Relationship Id="rId45" Type="http://schemas.openxmlformats.org/officeDocument/2006/relationships/image" Target="media/image14.png"/><Relationship Id="rId53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s://lnks.gd/l/eyJhbGciOiJIUzI1NiJ9.eyJidWxsZXRpbl9saW5rX2lkIjoxMTIsInVyaSI6ImJwMjpjbGljayIsImJ1bGxldGluX2lkIjoiMjAyMDExMTYuMzA1NTY3NDEiLCJ1cmwiOiJodHRwczovL3d3dy5vc2hhLmdvdi9zdWNjZXNzc3Rvcmllcy9taW5ua290YSJ9.VFXjMww7fslqy2N25P4OXNxWLa3HkSmMYzRcMHG6iP0/s/1157886509/br/89836705867-l" TargetMode="External"/><Relationship Id="rId28" Type="http://schemas.openxmlformats.org/officeDocument/2006/relationships/hyperlink" Target="https://lnks.gd/l/eyJhbGciOiJIUzI1NiJ9.eyJidWxsZXRpbl9saW5rX2lkIjoxMTYsInVyaSI6ImJwMjpjbGljayIsImJ1bGxldGluX2lkIjoiMjAyMDExMTYuMzA1NTY3NDEiLCJ1cmwiOiJodHRwczovL3d3dy5vc2hhLmdvdi9hbGxpYW5jZXMvcmVnaW9uYWwvcmVnaW9uNi9yZW5ld2FsLWFncmVlbWVudF8yMDIwMTAyMSJ9.ke43AIZQ7WMetJaVZ-RImD7zTQlVCgxaNK3GPgT4zAY/s/1157886509/br/89836705867-l" TargetMode="External"/><Relationship Id="rId36" Type="http://schemas.openxmlformats.org/officeDocument/2006/relationships/hyperlink" Target="https://lnks.gd/l/eyJhbGciOiJIUzI1NiJ9.eyJidWxsZXRpbl9saW5rX2lkIjoxMjIsInVyaSI6ImJwMjpjbGljayIsImJ1bGxldGluX2lkIjoiMjAyMDExMTYuMzA1NTY3NDEiLCJ1cmwiOiJodHRwczovL3d3dy5pbnN0YWdyYW0uY29tL1VTRE9MLyJ9.H4pYZvcwCWQVZOOSyBZ4BBma_J0QedOy69Wt-wv0f3g/s/1157886509/br/89836705867-l" TargetMode="External"/><Relationship Id="rId49" Type="http://schemas.openxmlformats.org/officeDocument/2006/relationships/hyperlink" Target="https://lnks.gd/l/eyJhbGciOiJIUzI1NiJ9.eyJidWxsZXRpbl9saW5rX2lkIjoxMjksInVyaSI6ImJwMjpjbGljayIsImJ1bGxldGluX2lkIjoiMjAyMDExMTYuMzA1NTY3NDEiLCJ1cmwiOiJodHRwczovL3d3dy5vc2hhLmdvdi8ifQ.Lxqs5Rib2Mavlt7FOFblfTiJROXqNs4lW6Fi7zND_rE/s/1157886509/br/89836705867-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lnks.gd/l/eyJhbGciOiJIUzI1NiJ9.eyJidWxsZXRpbl9saW5rX2lkIjoxMDksInVyaSI6ImJwMjpjbGljayIsImJ1bGxldGluX2lkIjoiMjAyMDExMTYuMzA1NTY3NDEiLCJ1cmwiOiJodHRwczovL3d3dy5vc2hhLmdvdi9kdHMvd2VhdGhlci93aW50ZXJfd2VhdGhlci9oYXphcmRzX3ByZWNhdXRpb25zLmh0bWwifQ.FJ6d78NgxEatANIs1IfJnSdZoQghcTEzxl0t_LHA83s/s/1157886509/br/89836705867-l" TargetMode="External"/><Relationship Id="rId31" Type="http://schemas.openxmlformats.org/officeDocument/2006/relationships/hyperlink" Target="https://lnks.gd/l/eyJhbGciOiJIUzI1NiJ9.eyJidWxsZXRpbl9saW5rX2lkIjoxMTgsInVyaSI6ImJwMjpjbGljayIsImJ1bGxldGluX2lkIjoiMjAyMDExMTYuMzA1NTY3NDEiLCJ1cmwiOiJodHRwczovL3R3aXR0ZXIuY29tL09TSEFfRE9ML3N0YXR1cy8xMzI0MDIxMTM4MDg3OTExNDI0In0.b-sqXYn_SZVJc68wtLnegteXwr-XBox-t5D2mlEglt4/s/1157886509/br/89836705867-l" TargetMode="External"/><Relationship Id="rId44" Type="http://schemas.openxmlformats.org/officeDocument/2006/relationships/hyperlink" Target="https://lnks.gd/l/eyJhbGciOiJIUzI1NiJ9.eyJidWxsZXRpbl9saW5rX2lkIjoxMjYsInVyaSI6ImJwMjpjbGljayIsImJ1bGxldGluX2lkIjoiMjAyMDExMTYuMzA1NTY3NDEiLCJ1cmwiOiJodHRwczovL3d3dy55b3V0dWJlLmNvbS9VU0RlcGFydG1lbnRvZkxhYm9yIn0.q8ulSs81RznFfSk0AsTIGu6ZpI74yRdF_hXiwaNhVP8/s/1157886509/br/89836705867-l" TargetMode="External"/><Relationship Id="rId52" Type="http://schemas.openxmlformats.org/officeDocument/2006/relationships/hyperlink" Target="https://lnks.gd/l/eyJhbGciOiJIUzI1NiJ9.eyJidWxsZXRpbl9saW5rX2lkIjoxMzEsInVyaSI6ImJwMjpjbGljayIsImJ1bGxldGluX2lkIjoiMjAyMDExMTYuMzA1NTY3NDEiLCJ1cmwiOiJodHRwczovL3N1YnNjcmliZXJoZWxwLmdyYW5pY3VzLmNvbS8ifQ.mrFp27Urvr9oubuDT_BlOKfXXvAT50yrFEbWVUfplWk/s/1157886509/br/89836705867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IsInVyaSI6ImJwMjpjbGljayIsImJ1bGxldGluX2lkIjoiMjAyMDExMTYuMzA1NTY3NDEiLCJ1cmwiOiJodHRwczovL3d3dy5vc2hhLmdvdi9lbmZvcmNlbWVudC9jb3ZpZC0xOS1kYXRhIn0.G9kODF3YEq4VAMVC8O6n0NS1aN_nwSmgXdi0Me9YTDo/s/1157886509/br/89836705867-l" TargetMode="External"/><Relationship Id="rId14" Type="http://schemas.openxmlformats.org/officeDocument/2006/relationships/hyperlink" Target="https://lnks.gd/l/eyJhbGciOiJIUzI1NiJ9.eyJidWxsZXRpbl9saW5rX2lkIjoxMDYsInVyaSI6ImJwMjpjbGljayIsImJ1bGxldGluX2lkIjoiMjAyMDExMTYuMzA1NTY3NDEiLCJ1cmwiOiJodHRwczovL3d3dy5vc2hhLmdvdi9ob2xpZGF5c2FmZXR5Lmh0bWwifQ.m0nCmEvE2tH0jhbu9mj5I7zgGWy0fZdz_MFtGoZ2Liw/s/1157886509/br/89836705867-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lnks.gd/l/eyJhbGciOiJIUzI1NiJ9.eyJidWxsZXRpbl9saW5rX2lkIjoxMTUsInVyaSI6ImJwMjpjbGljayIsImJ1bGxldGluX2lkIjoiMjAyMDExMTYuMzA1NTY3NDEiLCJ1cmwiOiJodHRwczovL3d3dy5vc2hhLmdvdi9hbGxpYW5jZXMvcmVnaW9uYWwvcmVnaW9uNi9yZW5ld2FsLWFncmVlbWVudF8yMDIwMTAyOCJ9.6g8-veuZinGIuWhnnQ4OgydTNQ0B0RTb1G5-jjtNW28/s/1157886509/br/89836705867-l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lnks.gd/l/eyJhbGciOiJIUzI1NiJ9.eyJidWxsZXRpbl9saW5rX2lkIjoxMjEsInVyaSI6ImJwMjpjbGljayIsImJ1bGxldGluX2lkIjoiMjAyMDExMTYuMzA1NTY3NDEiLCJ1cmwiOiJodHRwczovL3d3dy5saW5rZWRpbi5jb20vY29tcGFueS91LXMtLWRlcGFydG1lbnQtb2YtbGFib3IvIn0.ebFRIGOZcVC0ZrJSzzzGcRUCSrjGT8VgQmxfMVh4pgw/s/1157886509/br/89836705867-l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s://lnks.gd/l/eyJhbGciOiJIUzI1NiJ9.eyJidWxsZXRpbl9saW5rX2lkIjoxMjgsInVyaSI6ImJwMjpjbGljayIsImJ1bGxldGluX2lkIjoiMjAyMDExMTYuMzA1NTY3NDEiLCJ1cmwiOiJodHRwczovL3d3dy5vc2hhLmdvdi9xdWlja3Rha2VzI3F0bGlzdGFsbCJ9.4ZNOPr8ShEeJq0LViNing25kCKI9vzVHxX4BuxPv3Rc/s/1157886509/br/89836705867-l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banks@scnw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1</cp:revision>
  <dcterms:created xsi:type="dcterms:W3CDTF">2020-11-18T12:59:00Z</dcterms:created>
  <dcterms:modified xsi:type="dcterms:W3CDTF">2020-11-18T13:07:00Z</dcterms:modified>
</cp:coreProperties>
</file>